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01" w:rsidRDefault="00825301" w:rsidP="00825301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387547" w:rsidRPr="00FF24ED" w:rsidRDefault="00FF24ED" w:rsidP="00FF24ED">
      <w:pPr>
        <w:spacing w:after="240"/>
        <w:jc w:val="center"/>
        <w:rPr>
          <w:rFonts w:asciiTheme="minorHAnsi" w:hAnsiTheme="minorHAnsi"/>
          <w:sz w:val="32"/>
          <w:szCs w:val="32"/>
          <w:u w:val="single"/>
        </w:rPr>
      </w:pPr>
      <w:r w:rsidRPr="00FF24ED">
        <w:rPr>
          <w:rFonts w:asciiTheme="minorHAnsi" w:hAnsiTheme="minorHAnsi"/>
          <w:sz w:val="32"/>
          <w:szCs w:val="32"/>
          <w:u w:val="single"/>
        </w:rPr>
        <w:t>Fairfield House – December 2018</w:t>
      </w:r>
    </w:p>
    <w:p w:rsidR="00901913" w:rsidRPr="006B5AB1" w:rsidRDefault="00F10066" w:rsidP="0090191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KITCHEN &amp; UTILITY</w:t>
      </w:r>
      <w:r w:rsidR="00901913" w:rsidRPr="006B5AB1">
        <w:rPr>
          <w:rFonts w:asciiTheme="minorHAnsi" w:hAnsiTheme="minorHAnsi"/>
          <w:b/>
          <w:sz w:val="24"/>
          <w:szCs w:val="24"/>
        </w:rPr>
        <w:tab/>
      </w:r>
      <w:r w:rsidR="00901913" w:rsidRPr="006B5AB1">
        <w:rPr>
          <w:rFonts w:asciiTheme="minorHAnsi" w:hAnsiTheme="minorHAnsi"/>
          <w:b/>
          <w:sz w:val="24"/>
          <w:szCs w:val="24"/>
        </w:rPr>
        <w:tab/>
      </w:r>
    </w:p>
    <w:p w:rsid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Contemporary gloss </w:t>
      </w:r>
      <w:r w:rsidRPr="006B5AB1">
        <w:rPr>
          <w:rFonts w:asciiTheme="minorHAnsi" w:hAnsiTheme="minorHAnsi"/>
          <w:sz w:val="24"/>
          <w:szCs w:val="24"/>
        </w:rPr>
        <w:t xml:space="preserve">kitchen units </w:t>
      </w:r>
    </w:p>
    <w:p w:rsidR="006209E8" w:rsidRP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209E8">
        <w:rPr>
          <w:rFonts w:asciiTheme="minorHAnsi" w:hAnsiTheme="minorHAnsi"/>
          <w:sz w:val="24"/>
          <w:szCs w:val="24"/>
        </w:rPr>
        <w:t>Quartz worktops and upstand to kitchen</w:t>
      </w:r>
    </w:p>
    <w:p w:rsidR="006209E8" w:rsidRP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209E8">
        <w:rPr>
          <w:rFonts w:asciiTheme="minorHAnsi" w:hAnsiTheme="minorHAnsi"/>
          <w:sz w:val="24"/>
          <w:szCs w:val="24"/>
        </w:rPr>
        <w:t xml:space="preserve">Zanussi mid height double oven </w:t>
      </w:r>
    </w:p>
    <w:p w:rsidR="006209E8" w:rsidRP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209E8">
        <w:rPr>
          <w:rFonts w:asciiTheme="minorHAnsi" w:hAnsiTheme="minorHAnsi"/>
          <w:sz w:val="24"/>
          <w:szCs w:val="24"/>
        </w:rPr>
        <w:t>Zanussi gas hob with stainless steel splash back</w:t>
      </w:r>
    </w:p>
    <w:p w:rsidR="006209E8" w:rsidRP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209E8">
        <w:rPr>
          <w:rFonts w:asciiTheme="minorHAnsi" w:hAnsiTheme="minorHAnsi"/>
          <w:sz w:val="24"/>
          <w:szCs w:val="24"/>
        </w:rPr>
        <w:t>Zanussi integrated dishwasher</w:t>
      </w:r>
    </w:p>
    <w:p w:rsidR="006209E8" w:rsidRP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209E8">
        <w:rPr>
          <w:rFonts w:asciiTheme="minorHAnsi" w:hAnsiTheme="minorHAnsi"/>
          <w:sz w:val="24"/>
          <w:szCs w:val="24"/>
        </w:rPr>
        <w:t xml:space="preserve">Zanussi integrated fridge freezer </w:t>
      </w:r>
    </w:p>
    <w:p w:rsidR="006209E8" w:rsidRPr="006209E8" w:rsidRDefault="00EF510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Space for</w:t>
      </w:r>
      <w:r w:rsidR="006209E8" w:rsidRPr="006209E8">
        <w:rPr>
          <w:rFonts w:asciiTheme="minorHAnsi" w:hAnsiTheme="minorHAnsi"/>
          <w:sz w:val="24"/>
          <w:szCs w:val="24"/>
        </w:rPr>
        <w:t xml:space="preserve"> </w:t>
      </w:r>
      <w:r w:rsidR="006209E8">
        <w:rPr>
          <w:rFonts w:asciiTheme="minorHAnsi" w:hAnsiTheme="minorHAnsi"/>
          <w:sz w:val="24"/>
          <w:szCs w:val="24"/>
        </w:rPr>
        <w:t>freestanding</w:t>
      </w:r>
      <w:r w:rsidR="006209E8" w:rsidRPr="006209E8">
        <w:rPr>
          <w:rFonts w:asciiTheme="minorHAnsi" w:hAnsiTheme="minorHAnsi"/>
          <w:sz w:val="24"/>
          <w:szCs w:val="24"/>
        </w:rPr>
        <w:t xml:space="preserve"> washer / dryer </w:t>
      </w:r>
      <w:r>
        <w:rPr>
          <w:rFonts w:asciiTheme="minorHAnsi" w:hAnsiTheme="minorHAnsi"/>
          <w:sz w:val="24"/>
          <w:szCs w:val="24"/>
        </w:rPr>
        <w:t>to utility</w:t>
      </w:r>
    </w:p>
    <w:p w:rsidR="006209E8" w:rsidRP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209E8">
        <w:rPr>
          <w:rFonts w:asciiTheme="minorHAnsi" w:hAnsiTheme="minorHAnsi"/>
          <w:sz w:val="24"/>
          <w:szCs w:val="24"/>
        </w:rPr>
        <w:t>Extractor hood</w:t>
      </w:r>
    </w:p>
    <w:p w:rsidR="006209E8" w:rsidRPr="006B5AB1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B5AB1">
        <w:rPr>
          <w:rFonts w:asciiTheme="minorHAnsi" w:hAnsiTheme="minorHAnsi"/>
          <w:sz w:val="24"/>
          <w:szCs w:val="24"/>
        </w:rPr>
        <w:t xml:space="preserve">Stainless steel 1½ </w:t>
      </w:r>
      <w:r>
        <w:rPr>
          <w:rFonts w:asciiTheme="minorHAnsi" w:hAnsiTheme="minorHAnsi"/>
          <w:sz w:val="24"/>
          <w:szCs w:val="24"/>
        </w:rPr>
        <w:t>bowl sink unit to kitchen</w:t>
      </w:r>
    </w:p>
    <w:p w:rsid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B5AB1">
        <w:rPr>
          <w:rFonts w:asciiTheme="minorHAnsi" w:hAnsiTheme="minorHAnsi"/>
          <w:sz w:val="24"/>
          <w:szCs w:val="24"/>
        </w:rPr>
        <w:t>LED spot lights</w:t>
      </w:r>
      <w:r>
        <w:rPr>
          <w:rFonts w:asciiTheme="minorHAnsi" w:hAnsiTheme="minorHAnsi"/>
          <w:sz w:val="24"/>
          <w:szCs w:val="24"/>
        </w:rPr>
        <w:t xml:space="preserve"> and separate under cupboard feature lighting </w:t>
      </w:r>
    </w:p>
    <w:p w:rsid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B5AB1">
        <w:rPr>
          <w:rFonts w:asciiTheme="minorHAnsi" w:hAnsiTheme="minorHAnsi"/>
          <w:sz w:val="24"/>
          <w:szCs w:val="24"/>
        </w:rPr>
        <w:t>Ceramic floor tiling</w:t>
      </w:r>
    </w:p>
    <w:p w:rsid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Laminate worktop to utility, with stainless steel sink</w:t>
      </w:r>
    </w:p>
    <w:p w:rsidR="00E22D00" w:rsidRPr="006B5AB1" w:rsidRDefault="00E22D00" w:rsidP="00825301">
      <w:pPr>
        <w:spacing w:after="240"/>
        <w:rPr>
          <w:rFonts w:asciiTheme="minorHAnsi" w:hAnsiTheme="minorHAnsi"/>
          <w:sz w:val="24"/>
          <w:szCs w:val="24"/>
        </w:rPr>
      </w:pPr>
    </w:p>
    <w:p w:rsidR="00901913" w:rsidRPr="006B5AB1" w:rsidRDefault="0058110F" w:rsidP="00825301">
      <w:pPr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BATHROOM</w:t>
      </w:r>
      <w:r w:rsidR="007B6C5F">
        <w:rPr>
          <w:rFonts w:asciiTheme="minorHAnsi" w:hAnsiTheme="minorHAnsi"/>
          <w:b/>
          <w:sz w:val="24"/>
          <w:szCs w:val="24"/>
        </w:rPr>
        <w:t>, EN-SUITES</w:t>
      </w:r>
      <w:r w:rsidR="00D94271">
        <w:rPr>
          <w:rFonts w:asciiTheme="minorHAnsi" w:hAnsiTheme="minorHAnsi"/>
          <w:b/>
          <w:sz w:val="24"/>
          <w:szCs w:val="24"/>
        </w:rPr>
        <w:t xml:space="preserve"> &amp; CLOAKROOM</w:t>
      </w:r>
      <w:r w:rsidR="007A52D9">
        <w:rPr>
          <w:rFonts w:asciiTheme="minorHAnsi" w:hAnsiTheme="minorHAnsi"/>
          <w:b/>
          <w:sz w:val="24"/>
          <w:szCs w:val="24"/>
        </w:rPr>
        <w:t xml:space="preserve"> – UPGRADED SPECIFICATION</w:t>
      </w:r>
      <w:r w:rsidR="00901913" w:rsidRPr="006B5AB1">
        <w:rPr>
          <w:rFonts w:asciiTheme="minorHAnsi" w:hAnsiTheme="minorHAnsi"/>
          <w:b/>
          <w:sz w:val="24"/>
          <w:szCs w:val="24"/>
        </w:rPr>
        <w:tab/>
      </w:r>
      <w:r w:rsidR="00901913" w:rsidRPr="006B5AB1">
        <w:rPr>
          <w:rFonts w:asciiTheme="minorHAnsi" w:hAnsiTheme="minorHAnsi"/>
          <w:b/>
          <w:sz w:val="24"/>
          <w:szCs w:val="24"/>
        </w:rPr>
        <w:tab/>
      </w:r>
    </w:p>
    <w:p w:rsidR="007A52D9" w:rsidRDefault="007A52D9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Master </w:t>
      </w:r>
      <w:proofErr w:type="spellStart"/>
      <w:r>
        <w:rPr>
          <w:rFonts w:asciiTheme="minorHAnsi" w:hAnsiTheme="minorHAnsi"/>
          <w:sz w:val="24"/>
          <w:szCs w:val="24"/>
        </w:rPr>
        <w:t>en</w:t>
      </w:r>
      <w:proofErr w:type="spellEnd"/>
      <w:r>
        <w:rPr>
          <w:rFonts w:asciiTheme="minorHAnsi" w:hAnsiTheme="minorHAnsi"/>
          <w:sz w:val="24"/>
          <w:szCs w:val="24"/>
        </w:rPr>
        <w:t xml:space="preserve">-suite: </w:t>
      </w:r>
      <w:proofErr w:type="spellStart"/>
      <w:r>
        <w:rPr>
          <w:rFonts w:asciiTheme="minorHAnsi" w:hAnsiTheme="minorHAnsi"/>
          <w:sz w:val="24"/>
          <w:szCs w:val="24"/>
        </w:rPr>
        <w:t>Duravit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sanitaryware</w:t>
      </w:r>
      <w:proofErr w:type="spellEnd"/>
      <w:r>
        <w:rPr>
          <w:rFonts w:asciiTheme="minorHAnsi" w:hAnsiTheme="minorHAnsi"/>
          <w:sz w:val="24"/>
          <w:szCs w:val="24"/>
        </w:rPr>
        <w:t xml:space="preserve">, vanity unit, Grohe thermostatic shower, </w:t>
      </w:r>
      <w:proofErr w:type="spellStart"/>
      <w:r>
        <w:rPr>
          <w:rFonts w:asciiTheme="minorHAnsi" w:hAnsiTheme="minorHAnsi"/>
          <w:sz w:val="24"/>
          <w:szCs w:val="24"/>
        </w:rPr>
        <w:t>Twyford</w:t>
      </w:r>
      <w:proofErr w:type="spellEnd"/>
      <w:r>
        <w:rPr>
          <w:rFonts w:asciiTheme="minorHAnsi" w:hAnsiTheme="minorHAnsi"/>
          <w:sz w:val="24"/>
          <w:szCs w:val="24"/>
        </w:rPr>
        <w:t xml:space="preserve"> shower tray, screen</w:t>
      </w:r>
      <w:r w:rsidR="00FF24ED">
        <w:rPr>
          <w:rFonts w:asciiTheme="minorHAnsi" w:hAnsiTheme="minorHAnsi"/>
          <w:sz w:val="24"/>
          <w:szCs w:val="24"/>
        </w:rPr>
        <w:t xml:space="preserve"> and Hans Grohe tap</w:t>
      </w:r>
    </w:p>
    <w:p w:rsidR="007A52D9" w:rsidRDefault="007A52D9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Cloakroom: </w:t>
      </w:r>
      <w:proofErr w:type="spellStart"/>
      <w:r>
        <w:rPr>
          <w:rFonts w:asciiTheme="minorHAnsi" w:hAnsiTheme="minorHAnsi"/>
          <w:sz w:val="24"/>
          <w:szCs w:val="24"/>
        </w:rPr>
        <w:t>Duravit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sanitaryware</w:t>
      </w:r>
      <w:proofErr w:type="spellEnd"/>
      <w:r>
        <w:rPr>
          <w:rFonts w:asciiTheme="minorHAnsi" w:hAnsiTheme="minorHAnsi"/>
          <w:sz w:val="24"/>
          <w:szCs w:val="24"/>
        </w:rPr>
        <w:t xml:space="preserve"> and Hans Grohe tap</w:t>
      </w:r>
    </w:p>
    <w:p w:rsidR="006209E8" w:rsidRPr="007A52D9" w:rsidRDefault="007A52D9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7A52D9">
        <w:rPr>
          <w:rFonts w:asciiTheme="minorHAnsi" w:hAnsiTheme="minorHAnsi"/>
          <w:sz w:val="24"/>
          <w:szCs w:val="24"/>
        </w:rPr>
        <w:t xml:space="preserve">Family bathroom and Bedroom 2 </w:t>
      </w:r>
      <w:proofErr w:type="spellStart"/>
      <w:r w:rsidRPr="007A52D9">
        <w:rPr>
          <w:rFonts w:asciiTheme="minorHAnsi" w:hAnsiTheme="minorHAnsi"/>
          <w:sz w:val="24"/>
          <w:szCs w:val="24"/>
        </w:rPr>
        <w:t>en</w:t>
      </w:r>
      <w:proofErr w:type="spellEnd"/>
      <w:r w:rsidRPr="007A52D9">
        <w:rPr>
          <w:rFonts w:asciiTheme="minorHAnsi" w:hAnsiTheme="minorHAnsi"/>
          <w:sz w:val="24"/>
          <w:szCs w:val="24"/>
        </w:rPr>
        <w:t>-suite to have e</w:t>
      </w:r>
      <w:r w:rsidR="006209E8" w:rsidRPr="007A52D9">
        <w:rPr>
          <w:rFonts w:asciiTheme="minorHAnsi" w:hAnsiTheme="minorHAnsi"/>
          <w:sz w:val="24"/>
          <w:szCs w:val="24"/>
        </w:rPr>
        <w:t xml:space="preserve">legant white suites from </w:t>
      </w:r>
      <w:proofErr w:type="spellStart"/>
      <w:r w:rsidR="006209E8" w:rsidRPr="007A52D9">
        <w:rPr>
          <w:rFonts w:asciiTheme="minorHAnsi" w:hAnsiTheme="minorHAnsi"/>
          <w:sz w:val="24"/>
          <w:szCs w:val="24"/>
        </w:rPr>
        <w:t>Twyford</w:t>
      </w:r>
      <w:proofErr w:type="spellEnd"/>
      <w:r w:rsidR="006209E8" w:rsidRPr="007A52D9">
        <w:rPr>
          <w:rFonts w:asciiTheme="minorHAnsi" w:hAnsiTheme="minorHAnsi"/>
          <w:sz w:val="24"/>
          <w:szCs w:val="24"/>
        </w:rPr>
        <w:t xml:space="preserve"> range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Twyford</w:t>
      </w:r>
      <w:proofErr w:type="spellEnd"/>
      <w:r>
        <w:rPr>
          <w:rFonts w:asciiTheme="minorHAnsi" w:hAnsiTheme="minorHAnsi"/>
          <w:sz w:val="24"/>
          <w:szCs w:val="24"/>
        </w:rPr>
        <w:t xml:space="preserve"> shower tray and screen,</w:t>
      </w:r>
      <w:r w:rsidRPr="007A52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Grohe thermostatic showers, </w:t>
      </w:r>
      <w:proofErr w:type="spellStart"/>
      <w:r>
        <w:rPr>
          <w:rFonts w:asciiTheme="minorHAnsi" w:hAnsiTheme="minorHAnsi"/>
          <w:sz w:val="24"/>
          <w:szCs w:val="24"/>
        </w:rPr>
        <w:t>Bristan</w:t>
      </w:r>
      <w:proofErr w:type="spellEnd"/>
      <w:r>
        <w:rPr>
          <w:rFonts w:asciiTheme="minorHAnsi" w:hAnsiTheme="minorHAnsi"/>
          <w:sz w:val="24"/>
          <w:szCs w:val="24"/>
        </w:rPr>
        <w:t xml:space="preserve"> chrome fittings to </w:t>
      </w:r>
      <w:proofErr w:type="spellStart"/>
      <w:r>
        <w:rPr>
          <w:rFonts w:asciiTheme="minorHAnsi" w:hAnsiTheme="minorHAnsi"/>
          <w:sz w:val="24"/>
          <w:szCs w:val="24"/>
        </w:rPr>
        <w:t>sanitaryware</w:t>
      </w:r>
      <w:proofErr w:type="spellEnd"/>
    </w:p>
    <w:p w:rsidR="006209E8" w:rsidRPr="006209E8" w:rsidRDefault="006209E8" w:rsidP="006209E8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6209E8">
        <w:rPr>
          <w:rFonts w:asciiTheme="minorHAnsi" w:hAnsiTheme="minorHAnsi"/>
          <w:sz w:val="24"/>
          <w:szCs w:val="24"/>
        </w:rPr>
        <w:t>Dual flush toilets to reduce water usage</w:t>
      </w:r>
    </w:p>
    <w:p w:rsidR="006209E8" w:rsidRP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209E8">
        <w:rPr>
          <w:rFonts w:asciiTheme="minorHAnsi" w:hAnsiTheme="minorHAnsi"/>
          <w:sz w:val="24"/>
          <w:szCs w:val="24"/>
        </w:rPr>
        <w:t xml:space="preserve">Chrome ladder style towel rail </w:t>
      </w:r>
    </w:p>
    <w:p w:rsidR="006209E8" w:rsidRP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209E8">
        <w:rPr>
          <w:rFonts w:asciiTheme="minorHAnsi" w:hAnsiTheme="minorHAnsi"/>
          <w:sz w:val="24"/>
          <w:szCs w:val="24"/>
        </w:rPr>
        <w:t>Ceramic full height wall tiling around bath and shower, half height tiling to other areas</w:t>
      </w:r>
    </w:p>
    <w:p w:rsidR="006209E8" w:rsidRP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209E8">
        <w:rPr>
          <w:rFonts w:asciiTheme="minorHAnsi" w:hAnsiTheme="minorHAnsi"/>
          <w:sz w:val="24"/>
          <w:szCs w:val="24"/>
        </w:rPr>
        <w:t>Ceramic floor tiling</w:t>
      </w:r>
    </w:p>
    <w:p w:rsidR="006209E8" w:rsidRP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209E8">
        <w:rPr>
          <w:rFonts w:asciiTheme="minorHAnsi" w:hAnsiTheme="minorHAnsi"/>
          <w:sz w:val="24"/>
          <w:szCs w:val="24"/>
        </w:rPr>
        <w:t>Chrome shaver / light point</w:t>
      </w:r>
    </w:p>
    <w:p w:rsidR="00825301" w:rsidRDefault="00825301" w:rsidP="00901913">
      <w:pPr>
        <w:spacing w:after="0"/>
        <w:rPr>
          <w:rFonts w:asciiTheme="minorHAnsi" w:hAnsiTheme="minorHAnsi"/>
          <w:sz w:val="24"/>
          <w:szCs w:val="24"/>
        </w:rPr>
      </w:pPr>
    </w:p>
    <w:p w:rsidR="00A0182F" w:rsidRDefault="00A0182F" w:rsidP="00901913">
      <w:pPr>
        <w:spacing w:after="0"/>
        <w:rPr>
          <w:rFonts w:asciiTheme="minorHAnsi" w:hAnsiTheme="minorHAnsi"/>
          <w:sz w:val="24"/>
          <w:szCs w:val="24"/>
        </w:rPr>
      </w:pPr>
    </w:p>
    <w:p w:rsidR="008E1F6D" w:rsidRDefault="008E1F6D" w:rsidP="00A0182F">
      <w:pPr>
        <w:rPr>
          <w:rFonts w:asciiTheme="minorHAnsi" w:hAnsiTheme="minorHAnsi"/>
          <w:b/>
          <w:sz w:val="24"/>
          <w:szCs w:val="24"/>
        </w:rPr>
      </w:pPr>
    </w:p>
    <w:p w:rsidR="006209E8" w:rsidRDefault="006209E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901913" w:rsidRPr="00A0182F" w:rsidRDefault="00901913" w:rsidP="00A0182F">
      <w:pPr>
        <w:rPr>
          <w:rFonts w:asciiTheme="minorHAnsi" w:hAnsiTheme="minorHAnsi"/>
          <w:b/>
          <w:sz w:val="24"/>
          <w:szCs w:val="24"/>
        </w:rPr>
      </w:pPr>
      <w:r w:rsidRPr="00A0182F">
        <w:rPr>
          <w:rFonts w:asciiTheme="minorHAnsi" w:hAnsiTheme="minorHAnsi"/>
          <w:b/>
          <w:sz w:val="24"/>
          <w:szCs w:val="24"/>
        </w:rPr>
        <w:lastRenderedPageBreak/>
        <w:t>LIGHTING AND ELECTRICS</w:t>
      </w:r>
    </w:p>
    <w:p w:rsidR="006209E8" w:rsidRDefault="006209E8" w:rsidP="006209E8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Chrome faceplates to Kitchen / dining areas </w:t>
      </w:r>
    </w:p>
    <w:p w:rsidR="006209E8" w:rsidRDefault="006209E8" w:rsidP="006209E8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Chrome light switches throughout </w:t>
      </w:r>
    </w:p>
    <w:p w:rsidR="006209E8" w:rsidRDefault="006209E8" w:rsidP="006209E8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White faceplates to all other rooms </w:t>
      </w:r>
    </w:p>
    <w:p w:rsidR="006209E8" w:rsidRDefault="006209E8" w:rsidP="006209E8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USB charging socket to kitchen</w:t>
      </w:r>
      <w:r w:rsidRPr="00A57CA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/ dining, living room and all bedrooms</w:t>
      </w:r>
    </w:p>
    <w:p w:rsidR="006209E8" w:rsidRDefault="006209E8" w:rsidP="006209E8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6B5AB1">
        <w:rPr>
          <w:rFonts w:asciiTheme="minorHAnsi" w:hAnsiTheme="minorHAnsi"/>
          <w:sz w:val="24"/>
          <w:szCs w:val="24"/>
        </w:rPr>
        <w:t>Energy efficient bulbs throughout</w:t>
      </w:r>
    </w:p>
    <w:p w:rsidR="006209E8" w:rsidRDefault="006209E8" w:rsidP="006209E8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0D2718">
        <w:rPr>
          <w:rFonts w:asciiTheme="minorHAnsi" w:hAnsiTheme="minorHAnsi"/>
          <w:sz w:val="24"/>
          <w:szCs w:val="24"/>
        </w:rPr>
        <w:t xml:space="preserve">Television points to living room, </w:t>
      </w:r>
      <w:r w:rsidR="007A52D9">
        <w:rPr>
          <w:rFonts w:asciiTheme="minorHAnsi" w:hAnsiTheme="minorHAnsi"/>
          <w:sz w:val="24"/>
          <w:szCs w:val="24"/>
        </w:rPr>
        <w:t>kitchen/dining and</w:t>
      </w:r>
      <w:r>
        <w:rPr>
          <w:rFonts w:asciiTheme="minorHAnsi" w:hAnsiTheme="minorHAnsi"/>
          <w:sz w:val="24"/>
          <w:szCs w:val="24"/>
        </w:rPr>
        <w:t xml:space="preserve"> </w:t>
      </w:r>
      <w:r w:rsidR="007A52D9">
        <w:rPr>
          <w:rFonts w:asciiTheme="minorHAnsi" w:hAnsiTheme="minorHAnsi"/>
          <w:sz w:val="24"/>
          <w:szCs w:val="24"/>
        </w:rPr>
        <w:t>master bedroom,</w:t>
      </w:r>
      <w:r w:rsidRPr="000D271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with provision for wall mounting (se</w:t>
      </w:r>
      <w:r w:rsidRPr="000D2718">
        <w:rPr>
          <w:rFonts w:asciiTheme="minorHAnsi" w:hAnsiTheme="minorHAnsi"/>
          <w:sz w:val="24"/>
          <w:szCs w:val="24"/>
        </w:rPr>
        <w:t>parate contract/dish required with Sky</w:t>
      </w:r>
      <w:r>
        <w:rPr>
          <w:rFonts w:asciiTheme="minorHAnsi" w:hAnsiTheme="minorHAnsi"/>
          <w:sz w:val="24"/>
          <w:szCs w:val="24"/>
        </w:rPr>
        <w:t>)</w:t>
      </w:r>
    </w:p>
    <w:p w:rsidR="006209E8" w:rsidRPr="00072C43" w:rsidRDefault="006209E8" w:rsidP="006209E8">
      <w:pPr>
        <w:pStyle w:val="ListParagraph"/>
        <w:numPr>
          <w:ilvl w:val="0"/>
          <w:numId w:val="3"/>
        </w:numPr>
        <w:spacing w:after="0"/>
        <w:ind w:left="709"/>
        <w:rPr>
          <w:rFonts w:asciiTheme="minorHAnsi" w:hAnsiTheme="minorHAnsi"/>
          <w:sz w:val="24"/>
          <w:szCs w:val="24"/>
        </w:rPr>
      </w:pPr>
      <w:r w:rsidRPr="00072C43">
        <w:rPr>
          <w:rFonts w:asciiTheme="minorHAnsi" w:hAnsiTheme="minorHAnsi"/>
          <w:sz w:val="24"/>
          <w:szCs w:val="24"/>
        </w:rPr>
        <w:t>Telephone points to kitchen / dining, living room, master bedroom</w:t>
      </w:r>
    </w:p>
    <w:p w:rsidR="006209E8" w:rsidRPr="006B5AB1" w:rsidRDefault="006209E8" w:rsidP="006209E8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6B5AB1">
        <w:rPr>
          <w:rFonts w:asciiTheme="minorHAnsi" w:hAnsiTheme="minorHAnsi"/>
          <w:sz w:val="24"/>
          <w:szCs w:val="24"/>
        </w:rPr>
        <w:t>Smoke detectors fitted to current regulations, heat detector to kitchen</w:t>
      </w:r>
    </w:p>
    <w:p w:rsidR="006209E8" w:rsidRPr="006B5AB1" w:rsidRDefault="006209E8" w:rsidP="006209E8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6B5AB1">
        <w:rPr>
          <w:rFonts w:asciiTheme="minorHAnsi" w:hAnsiTheme="minorHAnsi"/>
          <w:sz w:val="24"/>
          <w:szCs w:val="24"/>
        </w:rPr>
        <w:t>Plentiful double power points throughout</w:t>
      </w:r>
    </w:p>
    <w:p w:rsidR="006209E8" w:rsidRDefault="006209E8" w:rsidP="006209E8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6B5AB1">
        <w:rPr>
          <w:rFonts w:asciiTheme="minorHAnsi" w:hAnsiTheme="minorHAnsi"/>
          <w:sz w:val="24"/>
          <w:szCs w:val="24"/>
        </w:rPr>
        <w:t>External front and rear lights</w:t>
      </w:r>
    </w:p>
    <w:p w:rsidR="006209E8" w:rsidRPr="001C3AF8" w:rsidRDefault="001C3AF8" w:rsidP="006209E8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6209E8" w:rsidRPr="001C3AF8">
        <w:rPr>
          <w:rFonts w:asciiTheme="minorHAnsi" w:hAnsiTheme="minorHAnsi"/>
          <w:sz w:val="24"/>
          <w:szCs w:val="24"/>
        </w:rPr>
        <w:t xml:space="preserve">ired for a </w:t>
      </w:r>
      <w:r>
        <w:rPr>
          <w:rFonts w:asciiTheme="minorHAnsi" w:hAnsiTheme="minorHAnsi"/>
          <w:sz w:val="24"/>
          <w:szCs w:val="24"/>
        </w:rPr>
        <w:t xml:space="preserve">wireless </w:t>
      </w:r>
      <w:r w:rsidR="006209E8" w:rsidRPr="001C3AF8">
        <w:rPr>
          <w:rFonts w:asciiTheme="minorHAnsi" w:hAnsiTheme="minorHAnsi"/>
          <w:sz w:val="24"/>
          <w:szCs w:val="24"/>
        </w:rPr>
        <w:t xml:space="preserve">burglar alarm </w:t>
      </w:r>
    </w:p>
    <w:p w:rsidR="006209E8" w:rsidRPr="001C3AF8" w:rsidRDefault="006209E8" w:rsidP="006209E8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C3AF8">
        <w:rPr>
          <w:rFonts w:asciiTheme="minorHAnsi" w:hAnsiTheme="minorHAnsi"/>
          <w:sz w:val="24"/>
          <w:szCs w:val="24"/>
        </w:rPr>
        <w:t xml:space="preserve">Optional burglar alarm </w:t>
      </w:r>
    </w:p>
    <w:p w:rsidR="006209E8" w:rsidRDefault="006209E8" w:rsidP="006209E8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:rsidR="00825301" w:rsidRDefault="00825301" w:rsidP="00901913">
      <w:pPr>
        <w:rPr>
          <w:rFonts w:asciiTheme="minorHAnsi" w:hAnsiTheme="minorHAnsi"/>
          <w:b/>
          <w:sz w:val="24"/>
          <w:szCs w:val="24"/>
        </w:rPr>
      </w:pPr>
    </w:p>
    <w:p w:rsidR="00901913" w:rsidRPr="006B5AB1" w:rsidRDefault="00901913" w:rsidP="00901913">
      <w:pPr>
        <w:rPr>
          <w:rFonts w:asciiTheme="minorHAnsi" w:hAnsiTheme="minorHAnsi"/>
          <w:b/>
          <w:sz w:val="24"/>
          <w:szCs w:val="24"/>
        </w:rPr>
      </w:pPr>
      <w:r w:rsidRPr="006B5AB1">
        <w:rPr>
          <w:rFonts w:asciiTheme="minorHAnsi" w:hAnsiTheme="minorHAnsi"/>
          <w:b/>
          <w:sz w:val="24"/>
          <w:szCs w:val="24"/>
        </w:rPr>
        <w:t>DECORATIVE FINISHES</w:t>
      </w:r>
    </w:p>
    <w:p w:rsid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B5AB1">
        <w:rPr>
          <w:rFonts w:asciiTheme="minorHAnsi" w:hAnsiTheme="minorHAnsi"/>
          <w:sz w:val="24"/>
          <w:szCs w:val="24"/>
        </w:rPr>
        <w:t>El</w:t>
      </w:r>
      <w:r w:rsidR="007A52D9">
        <w:rPr>
          <w:rFonts w:asciiTheme="minorHAnsi" w:hAnsiTheme="minorHAnsi"/>
          <w:sz w:val="24"/>
          <w:szCs w:val="24"/>
        </w:rPr>
        <w:t>egant 2 panel part glazed anthracite</w:t>
      </w:r>
      <w:r w:rsidRPr="006B5AB1">
        <w:rPr>
          <w:rFonts w:asciiTheme="minorHAnsi" w:hAnsiTheme="minorHAnsi"/>
          <w:sz w:val="24"/>
          <w:szCs w:val="24"/>
        </w:rPr>
        <w:t xml:space="preserve"> grey</w:t>
      </w:r>
      <w:r w:rsidR="00FF24ED">
        <w:rPr>
          <w:rFonts w:asciiTheme="minorHAnsi" w:hAnsiTheme="minorHAnsi"/>
          <w:sz w:val="24"/>
          <w:szCs w:val="24"/>
        </w:rPr>
        <w:t xml:space="preserve"> entrance</w:t>
      </w:r>
      <w:r w:rsidRPr="006B5AB1">
        <w:rPr>
          <w:rFonts w:asciiTheme="minorHAnsi" w:hAnsiTheme="minorHAnsi"/>
          <w:sz w:val="24"/>
          <w:szCs w:val="24"/>
        </w:rPr>
        <w:t xml:space="preserve"> door</w:t>
      </w:r>
    </w:p>
    <w:p w:rsidR="006209E8" w:rsidRP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6209E8">
        <w:rPr>
          <w:rFonts w:asciiTheme="minorHAnsi" w:hAnsiTheme="minorHAnsi"/>
          <w:sz w:val="24"/>
          <w:szCs w:val="24"/>
        </w:rPr>
        <w:t>Windows and patio doors in UPVC</w:t>
      </w:r>
    </w:p>
    <w:p w:rsidR="006209E8" w:rsidRPr="007C31CD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7C31CD">
        <w:rPr>
          <w:rFonts w:asciiTheme="minorHAnsi" w:hAnsiTheme="minorHAnsi"/>
          <w:sz w:val="24"/>
          <w:szCs w:val="24"/>
        </w:rPr>
        <w:t xml:space="preserve">Chrome ironmongery       </w:t>
      </w:r>
    </w:p>
    <w:p w:rsidR="006209E8" w:rsidRPr="007C31CD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7C31CD">
        <w:rPr>
          <w:rFonts w:asciiTheme="minorHAnsi" w:hAnsiTheme="minorHAnsi"/>
          <w:sz w:val="24"/>
          <w:szCs w:val="24"/>
        </w:rPr>
        <w:t xml:space="preserve">Contemporary oak internal doors  </w:t>
      </w:r>
    </w:p>
    <w:p w:rsidR="006209E8" w:rsidRPr="007C31CD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7C31CD">
        <w:rPr>
          <w:rFonts w:asciiTheme="minorHAnsi" w:hAnsiTheme="minorHAnsi"/>
          <w:sz w:val="24"/>
          <w:szCs w:val="24"/>
        </w:rPr>
        <w:t>Wardrobe</w:t>
      </w:r>
      <w:r>
        <w:rPr>
          <w:rFonts w:asciiTheme="minorHAnsi" w:hAnsiTheme="minorHAnsi"/>
          <w:sz w:val="24"/>
          <w:szCs w:val="24"/>
        </w:rPr>
        <w:t>s</w:t>
      </w:r>
      <w:r w:rsidRPr="007C31CD">
        <w:rPr>
          <w:rFonts w:asciiTheme="minorHAnsi" w:hAnsiTheme="minorHAnsi"/>
          <w:sz w:val="24"/>
          <w:szCs w:val="24"/>
        </w:rPr>
        <w:t xml:space="preserve"> to master bedroom</w:t>
      </w:r>
    </w:p>
    <w:p w:rsidR="006209E8" w:rsidRPr="007C31CD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7C31CD">
        <w:rPr>
          <w:rFonts w:asciiTheme="minorHAnsi" w:hAnsiTheme="minorHAnsi"/>
          <w:sz w:val="24"/>
          <w:szCs w:val="24"/>
        </w:rPr>
        <w:t>Smooth white ceilings throughout</w:t>
      </w:r>
    </w:p>
    <w:p w:rsidR="006209E8" w:rsidRPr="007C31CD" w:rsidRDefault="001C3AF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7A52D9">
        <w:rPr>
          <w:rFonts w:asciiTheme="minorHAnsi" w:hAnsiTheme="minorHAnsi"/>
          <w:sz w:val="24"/>
          <w:szCs w:val="24"/>
        </w:rPr>
        <w:t>ight grey</w:t>
      </w:r>
      <w:r>
        <w:rPr>
          <w:rFonts w:asciiTheme="minorHAnsi" w:hAnsiTheme="minorHAnsi"/>
          <w:sz w:val="24"/>
          <w:szCs w:val="24"/>
        </w:rPr>
        <w:t xml:space="preserve"> </w:t>
      </w:r>
      <w:r w:rsidR="00FF24ED">
        <w:rPr>
          <w:rFonts w:asciiTheme="minorHAnsi" w:hAnsiTheme="minorHAnsi"/>
          <w:sz w:val="24"/>
          <w:szCs w:val="24"/>
        </w:rPr>
        <w:t xml:space="preserve">paint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to living room, study, hall, stairs and landing</w:t>
      </w:r>
      <w:r w:rsidR="006209E8" w:rsidRPr="007C31C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with Crown Sail White to remaining rooms</w:t>
      </w:r>
    </w:p>
    <w:p w:rsid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7C31CD">
        <w:rPr>
          <w:rFonts w:asciiTheme="minorHAnsi" w:hAnsiTheme="minorHAnsi"/>
          <w:sz w:val="24"/>
          <w:szCs w:val="24"/>
        </w:rPr>
        <w:t>Deep skirting and architraves throughout</w:t>
      </w:r>
    </w:p>
    <w:p w:rsidR="001C3AF8" w:rsidRDefault="001C3AF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</w:p>
    <w:p w:rsidR="008E1F6D" w:rsidRDefault="008E1F6D" w:rsidP="002E0867">
      <w:pPr>
        <w:pStyle w:val="Default"/>
        <w:rPr>
          <w:b/>
          <w:bCs/>
        </w:rPr>
      </w:pPr>
    </w:p>
    <w:p w:rsidR="002E0867" w:rsidRDefault="002E0867" w:rsidP="002E0867">
      <w:pPr>
        <w:pStyle w:val="Default"/>
        <w:rPr>
          <w:b/>
          <w:bCs/>
        </w:rPr>
      </w:pPr>
      <w:r w:rsidRPr="002E0867">
        <w:rPr>
          <w:b/>
          <w:bCs/>
        </w:rPr>
        <w:t xml:space="preserve">FLOORING </w:t>
      </w:r>
    </w:p>
    <w:p w:rsidR="00A01091" w:rsidRDefault="00A01091" w:rsidP="002E0867">
      <w:pPr>
        <w:pStyle w:val="Default"/>
        <w:rPr>
          <w:b/>
          <w:bCs/>
        </w:rPr>
      </w:pPr>
    </w:p>
    <w:p w:rsidR="00A01091" w:rsidRPr="00825301" w:rsidRDefault="00A01091" w:rsidP="00A01091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A01091">
        <w:rPr>
          <w:rFonts w:asciiTheme="minorHAnsi" w:hAnsiTheme="minorHAnsi"/>
          <w:sz w:val="24"/>
          <w:szCs w:val="24"/>
        </w:rPr>
        <w:t xml:space="preserve">Carpet and wooden </w:t>
      </w:r>
      <w:r w:rsidR="002E0867" w:rsidRPr="00A01091">
        <w:rPr>
          <w:rFonts w:asciiTheme="minorHAnsi" w:hAnsiTheme="minorHAnsi"/>
          <w:sz w:val="24"/>
          <w:szCs w:val="24"/>
        </w:rPr>
        <w:t xml:space="preserve">floor coverings can be supplied from our select range as an additional option </w:t>
      </w:r>
    </w:p>
    <w:p w:rsidR="002E0867" w:rsidRDefault="002E0867" w:rsidP="002E0867">
      <w:pPr>
        <w:pStyle w:val="Default"/>
        <w:rPr>
          <w:rFonts w:asciiTheme="minorHAnsi" w:hAnsiTheme="minorHAnsi"/>
        </w:rPr>
      </w:pPr>
    </w:p>
    <w:p w:rsidR="00ED4FDB" w:rsidRPr="00A01091" w:rsidRDefault="00ED4FDB" w:rsidP="002E0867">
      <w:pPr>
        <w:pStyle w:val="Default"/>
        <w:rPr>
          <w:rFonts w:asciiTheme="minorHAnsi" w:hAnsiTheme="minorHAnsi"/>
        </w:rPr>
      </w:pPr>
    </w:p>
    <w:p w:rsidR="001C3AF8" w:rsidRDefault="001C3AF8" w:rsidP="002E0867">
      <w:pPr>
        <w:pStyle w:val="Default"/>
        <w:rPr>
          <w:b/>
          <w:bCs/>
        </w:rPr>
      </w:pPr>
    </w:p>
    <w:p w:rsidR="001C3AF8" w:rsidRDefault="001C3AF8" w:rsidP="002E0867">
      <w:pPr>
        <w:pStyle w:val="Default"/>
        <w:rPr>
          <w:b/>
          <w:bCs/>
        </w:rPr>
      </w:pPr>
    </w:p>
    <w:p w:rsidR="001C3AF8" w:rsidRDefault="001C3AF8" w:rsidP="002E0867">
      <w:pPr>
        <w:pStyle w:val="Default"/>
        <w:rPr>
          <w:b/>
          <w:bCs/>
        </w:rPr>
      </w:pPr>
    </w:p>
    <w:p w:rsidR="001C3AF8" w:rsidRDefault="001C3AF8" w:rsidP="002E0867">
      <w:pPr>
        <w:pStyle w:val="Default"/>
        <w:rPr>
          <w:b/>
          <w:bCs/>
        </w:rPr>
      </w:pPr>
    </w:p>
    <w:p w:rsidR="001C3AF8" w:rsidRDefault="001C3AF8" w:rsidP="002E0867">
      <w:pPr>
        <w:pStyle w:val="Default"/>
        <w:rPr>
          <w:b/>
          <w:bCs/>
        </w:rPr>
      </w:pPr>
    </w:p>
    <w:p w:rsidR="001C3AF8" w:rsidRDefault="001C3AF8" w:rsidP="002E0867">
      <w:pPr>
        <w:pStyle w:val="Default"/>
        <w:rPr>
          <w:b/>
          <w:bCs/>
        </w:rPr>
      </w:pPr>
    </w:p>
    <w:p w:rsidR="002E0867" w:rsidRDefault="002E0867" w:rsidP="002E0867">
      <w:pPr>
        <w:pStyle w:val="Default"/>
        <w:rPr>
          <w:b/>
          <w:bCs/>
        </w:rPr>
      </w:pPr>
      <w:r w:rsidRPr="002E0867">
        <w:rPr>
          <w:b/>
          <w:bCs/>
        </w:rPr>
        <w:lastRenderedPageBreak/>
        <w:t xml:space="preserve">HEATING AND HOT WATER PROVISION </w:t>
      </w:r>
    </w:p>
    <w:p w:rsidR="00A01091" w:rsidRDefault="00A01091" w:rsidP="002E0867">
      <w:pPr>
        <w:pStyle w:val="Default"/>
        <w:rPr>
          <w:b/>
          <w:bCs/>
        </w:rPr>
      </w:pPr>
    </w:p>
    <w:p w:rsidR="006209E8" w:rsidRPr="00072C43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7C31CD">
        <w:rPr>
          <w:rFonts w:asciiTheme="minorHAnsi" w:hAnsiTheme="minorHAnsi"/>
          <w:sz w:val="24"/>
          <w:szCs w:val="24"/>
        </w:rPr>
        <w:t>Energy efficient condensing gas boiler</w:t>
      </w:r>
    </w:p>
    <w:p w:rsidR="006209E8" w:rsidRPr="008E1F6D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8E1F6D">
        <w:rPr>
          <w:rFonts w:asciiTheme="minorHAnsi" w:hAnsiTheme="minorHAnsi"/>
          <w:sz w:val="24"/>
          <w:szCs w:val="24"/>
        </w:rPr>
        <w:t>ressurised hot water cylinder</w:t>
      </w:r>
    </w:p>
    <w:p w:rsidR="006209E8" w:rsidRPr="00544715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544715">
        <w:rPr>
          <w:rFonts w:asciiTheme="minorHAnsi" w:hAnsiTheme="minorHAnsi"/>
          <w:sz w:val="24"/>
          <w:szCs w:val="24"/>
        </w:rPr>
        <w:t>Thermostatically controlled radiators throughout</w:t>
      </w:r>
    </w:p>
    <w:p w:rsidR="006209E8" w:rsidRPr="008E1F6D" w:rsidRDefault="006209E8" w:rsidP="006209E8">
      <w:pPr>
        <w:numPr>
          <w:ilvl w:val="0"/>
          <w:numId w:val="1"/>
        </w:numPr>
        <w:spacing w:after="282"/>
        <w:ind w:left="714" w:hanging="357"/>
        <w:rPr>
          <w:rFonts w:asciiTheme="minorHAnsi" w:hAnsiTheme="minorHAnsi"/>
          <w:sz w:val="24"/>
          <w:szCs w:val="24"/>
        </w:rPr>
      </w:pPr>
      <w:r w:rsidRPr="008E1F6D">
        <w:rPr>
          <w:rFonts w:asciiTheme="minorHAnsi" w:hAnsiTheme="minorHAnsi"/>
          <w:sz w:val="24"/>
          <w:szCs w:val="24"/>
        </w:rPr>
        <w:t>Optional wood burning</w:t>
      </w:r>
      <w:r w:rsidR="007A52D9">
        <w:rPr>
          <w:rFonts w:asciiTheme="minorHAnsi" w:hAnsiTheme="minorHAnsi"/>
          <w:sz w:val="24"/>
          <w:szCs w:val="24"/>
        </w:rPr>
        <w:t>/gas stove</w:t>
      </w:r>
      <w:r w:rsidRPr="008E1F6D">
        <w:rPr>
          <w:rFonts w:asciiTheme="minorHAnsi" w:hAnsiTheme="minorHAnsi"/>
          <w:sz w:val="24"/>
          <w:szCs w:val="24"/>
        </w:rPr>
        <w:t xml:space="preserve"> from our select range      </w:t>
      </w:r>
    </w:p>
    <w:p w:rsidR="00A01091" w:rsidRPr="002E0867" w:rsidRDefault="00A01091" w:rsidP="002E0867">
      <w:pPr>
        <w:pStyle w:val="Default"/>
      </w:pPr>
    </w:p>
    <w:p w:rsidR="0058110F" w:rsidRPr="0066567D" w:rsidRDefault="00AA10B4" w:rsidP="00825301">
      <w:pPr>
        <w:spacing w:after="120"/>
        <w:rPr>
          <w:rFonts w:asciiTheme="minorHAnsi" w:hAnsiTheme="minorHAnsi"/>
          <w:b/>
          <w:sz w:val="24"/>
          <w:szCs w:val="24"/>
        </w:rPr>
      </w:pPr>
      <w:r w:rsidRPr="0066567D">
        <w:rPr>
          <w:rFonts w:asciiTheme="minorHAnsi" w:hAnsiTheme="minorHAnsi"/>
          <w:b/>
          <w:sz w:val="24"/>
          <w:szCs w:val="24"/>
        </w:rPr>
        <w:t>G</w:t>
      </w:r>
      <w:r w:rsidR="00901913" w:rsidRPr="0066567D">
        <w:rPr>
          <w:rFonts w:asciiTheme="minorHAnsi" w:hAnsiTheme="minorHAnsi"/>
          <w:b/>
          <w:sz w:val="24"/>
          <w:szCs w:val="24"/>
        </w:rPr>
        <w:t>ENERAL</w:t>
      </w:r>
    </w:p>
    <w:p w:rsidR="00A01091" w:rsidRPr="008E1F6D" w:rsidRDefault="00A01091" w:rsidP="00825301">
      <w:pPr>
        <w:pStyle w:val="ListParagraph"/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8E1F6D">
        <w:rPr>
          <w:rFonts w:asciiTheme="minorHAnsi" w:hAnsiTheme="minorHAnsi"/>
          <w:sz w:val="24"/>
          <w:szCs w:val="24"/>
        </w:rPr>
        <w:t>NHBC 10 year warranty</w:t>
      </w:r>
    </w:p>
    <w:p w:rsidR="00825301" w:rsidRDefault="00825301" w:rsidP="000944E7">
      <w:pPr>
        <w:rPr>
          <w:rFonts w:asciiTheme="minorHAnsi" w:hAnsiTheme="minorHAnsi"/>
          <w:szCs w:val="24"/>
        </w:rPr>
      </w:pPr>
    </w:p>
    <w:p w:rsidR="000944E7" w:rsidRPr="0066567D" w:rsidRDefault="000944E7" w:rsidP="000944E7">
      <w:pPr>
        <w:rPr>
          <w:rFonts w:asciiTheme="minorHAnsi" w:hAnsiTheme="minorHAnsi"/>
          <w:b/>
          <w:sz w:val="24"/>
          <w:szCs w:val="24"/>
        </w:rPr>
      </w:pPr>
      <w:r w:rsidRPr="0066567D">
        <w:rPr>
          <w:rFonts w:asciiTheme="minorHAnsi" w:hAnsiTheme="minorHAnsi"/>
          <w:b/>
          <w:sz w:val="24"/>
          <w:szCs w:val="24"/>
        </w:rPr>
        <w:t>EXTERNAL</w:t>
      </w:r>
    </w:p>
    <w:p w:rsidR="006209E8" w:rsidRPr="00277409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8E1F6D">
        <w:rPr>
          <w:rFonts w:asciiTheme="minorHAnsi" w:hAnsiTheme="minorHAnsi"/>
          <w:sz w:val="24"/>
          <w:szCs w:val="24"/>
        </w:rPr>
        <w:t>Garage with up and over garage door</w:t>
      </w:r>
    </w:p>
    <w:p w:rsidR="006209E8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544715">
        <w:rPr>
          <w:rFonts w:asciiTheme="minorHAnsi" w:hAnsiTheme="minorHAnsi"/>
          <w:sz w:val="24"/>
          <w:szCs w:val="24"/>
        </w:rPr>
        <w:t>Turf to front</w:t>
      </w:r>
      <w:r w:rsidR="00F13C42">
        <w:rPr>
          <w:rFonts w:asciiTheme="minorHAnsi" w:hAnsiTheme="minorHAnsi"/>
          <w:sz w:val="24"/>
          <w:szCs w:val="24"/>
        </w:rPr>
        <w:t>,</w:t>
      </w:r>
      <w:r w:rsidRPr="00544715">
        <w:rPr>
          <w:rFonts w:asciiTheme="minorHAnsi" w:hAnsiTheme="minorHAnsi"/>
          <w:sz w:val="24"/>
          <w:szCs w:val="24"/>
        </w:rPr>
        <w:t xml:space="preserve"> with associated planting and landscaping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F13C42" w:rsidRPr="00F13C42" w:rsidRDefault="007A52D9" w:rsidP="00F13C42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F13C42">
        <w:rPr>
          <w:rFonts w:asciiTheme="minorHAnsi" w:hAnsiTheme="minorHAnsi"/>
          <w:sz w:val="24"/>
          <w:szCs w:val="24"/>
        </w:rPr>
        <w:t>urf to rear garden</w:t>
      </w:r>
      <w:r>
        <w:rPr>
          <w:rFonts w:asciiTheme="minorHAnsi" w:hAnsiTheme="minorHAnsi"/>
          <w:sz w:val="24"/>
          <w:szCs w:val="24"/>
        </w:rPr>
        <w:t xml:space="preserve"> – NOW INCLUDED</w:t>
      </w:r>
    </w:p>
    <w:p w:rsidR="006209E8" w:rsidRPr="00544715" w:rsidRDefault="006209E8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 w:rsidRPr="00544715">
        <w:rPr>
          <w:rFonts w:asciiTheme="minorHAnsi" w:hAnsiTheme="minorHAnsi"/>
          <w:sz w:val="24"/>
          <w:szCs w:val="24"/>
        </w:rPr>
        <w:t>Outside tap</w:t>
      </w:r>
    </w:p>
    <w:p w:rsidR="006209E8" w:rsidRPr="006209E8" w:rsidRDefault="00B5053F" w:rsidP="006209E8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Granite</w:t>
      </w:r>
      <w:r w:rsidR="007A52D9">
        <w:rPr>
          <w:rFonts w:asciiTheme="minorHAnsi" w:hAnsiTheme="minorHAnsi"/>
          <w:sz w:val="24"/>
          <w:szCs w:val="24"/>
        </w:rPr>
        <w:t xml:space="preserve">/Countryside </w:t>
      </w:r>
      <w:r>
        <w:rPr>
          <w:rFonts w:asciiTheme="minorHAnsi" w:hAnsiTheme="minorHAnsi"/>
          <w:sz w:val="24"/>
          <w:szCs w:val="24"/>
        </w:rPr>
        <w:t>edging to shingle drive area</w:t>
      </w:r>
    </w:p>
    <w:p w:rsidR="006209E8" w:rsidRDefault="006209E8" w:rsidP="006209E8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544715">
        <w:rPr>
          <w:rFonts w:asciiTheme="minorHAnsi" w:hAnsiTheme="minorHAnsi"/>
          <w:sz w:val="24"/>
          <w:szCs w:val="24"/>
        </w:rPr>
        <w:t xml:space="preserve">Patios and paths in natural sandstone </w:t>
      </w:r>
    </w:p>
    <w:p w:rsidR="007A52D9" w:rsidRDefault="007A52D9" w:rsidP="00ED4FDB">
      <w:pPr>
        <w:rPr>
          <w:rFonts w:asciiTheme="minorHAnsi" w:hAnsiTheme="minorHAnsi"/>
          <w:b/>
          <w:sz w:val="24"/>
          <w:szCs w:val="24"/>
        </w:rPr>
      </w:pPr>
    </w:p>
    <w:p w:rsidR="00ED4FDB" w:rsidRPr="0066567D" w:rsidRDefault="00ED4FDB" w:rsidP="00ED4FD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SERVICES</w:t>
      </w:r>
    </w:p>
    <w:p w:rsidR="00ED4FDB" w:rsidRPr="008E1F6D" w:rsidRDefault="00ED4FDB" w:rsidP="00ED4FDB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sz w:val="24"/>
          <w:szCs w:val="24"/>
        </w:rPr>
      </w:pPr>
      <w:r w:rsidRPr="008E1F6D">
        <w:rPr>
          <w:rFonts w:asciiTheme="minorHAnsi" w:hAnsiTheme="minorHAnsi"/>
          <w:sz w:val="24"/>
          <w:szCs w:val="24"/>
        </w:rPr>
        <w:t xml:space="preserve"> Mains, electric, gas and water</w:t>
      </w:r>
    </w:p>
    <w:p w:rsidR="00ED4FDB" w:rsidRPr="00825301" w:rsidRDefault="00ED4FDB" w:rsidP="00ED4FDB">
      <w:pPr>
        <w:spacing w:after="120"/>
        <w:rPr>
          <w:rFonts w:asciiTheme="minorHAnsi" w:hAnsiTheme="minorHAnsi"/>
          <w:szCs w:val="24"/>
        </w:rPr>
      </w:pPr>
    </w:p>
    <w:p w:rsidR="00496175" w:rsidRPr="00825301" w:rsidRDefault="00496175" w:rsidP="00496175">
      <w:pPr>
        <w:ind w:left="360"/>
        <w:rPr>
          <w:rFonts w:asciiTheme="minorHAnsi" w:hAnsiTheme="minorHAnsi"/>
          <w:sz w:val="28"/>
          <w:szCs w:val="24"/>
        </w:rPr>
      </w:pPr>
      <w:r w:rsidRPr="00825301">
        <w:rPr>
          <w:rFonts w:asciiTheme="minorHAnsi" w:hAnsiTheme="minorHAnsi"/>
          <w:sz w:val="28"/>
          <w:szCs w:val="24"/>
        </w:rPr>
        <w:t>______________________________________________________________</w:t>
      </w:r>
    </w:p>
    <w:p w:rsidR="00DC2C73" w:rsidRPr="00825301" w:rsidRDefault="004416DC" w:rsidP="000A2650">
      <w:pPr>
        <w:ind w:left="720"/>
        <w:rPr>
          <w:rFonts w:asciiTheme="minorHAnsi" w:hAnsiTheme="minorHAnsi"/>
          <w:b/>
        </w:rPr>
      </w:pPr>
      <w:r w:rsidRPr="00825301">
        <w:rPr>
          <w:rFonts w:asciiTheme="minorHAnsi" w:hAnsiTheme="minorHAnsi"/>
          <w:b/>
        </w:rPr>
        <w:t xml:space="preserve">Note all </w:t>
      </w:r>
      <w:r w:rsidR="00CC6A6D" w:rsidRPr="00825301">
        <w:rPr>
          <w:rFonts w:asciiTheme="minorHAnsi" w:hAnsiTheme="minorHAnsi"/>
          <w:b/>
        </w:rPr>
        <w:t>specifications</w:t>
      </w:r>
      <w:r w:rsidRPr="00825301">
        <w:rPr>
          <w:rFonts w:asciiTheme="minorHAnsi" w:hAnsiTheme="minorHAnsi"/>
          <w:b/>
        </w:rPr>
        <w:t xml:space="preserve"> are subject to change without notification.  All options dependent upon stage of build process.</w:t>
      </w:r>
    </w:p>
    <w:sectPr w:rsidR="00DC2C73" w:rsidRPr="00825301" w:rsidSect="00E40C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70" w:rsidRDefault="00365070" w:rsidP="006B5AB1">
      <w:pPr>
        <w:spacing w:after="0" w:line="240" w:lineRule="auto"/>
      </w:pPr>
      <w:r>
        <w:separator/>
      </w:r>
    </w:p>
  </w:endnote>
  <w:endnote w:type="continuationSeparator" w:id="0">
    <w:p w:rsidR="00365070" w:rsidRDefault="00365070" w:rsidP="006B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43930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E40C91" w:rsidRPr="00E40C91" w:rsidRDefault="00E40C91">
        <w:pPr>
          <w:pStyle w:val="Footer"/>
          <w:jc w:val="right"/>
          <w:rPr>
            <w:rFonts w:asciiTheme="minorHAnsi" w:hAnsiTheme="minorHAnsi"/>
          </w:rPr>
        </w:pPr>
        <w:r w:rsidRPr="00E40C91">
          <w:rPr>
            <w:rFonts w:asciiTheme="minorHAnsi" w:hAnsiTheme="minorHAnsi"/>
          </w:rPr>
          <w:fldChar w:fldCharType="begin"/>
        </w:r>
        <w:r w:rsidRPr="00E40C91">
          <w:rPr>
            <w:rFonts w:asciiTheme="minorHAnsi" w:hAnsiTheme="minorHAnsi"/>
          </w:rPr>
          <w:instrText xml:space="preserve"> PAGE   \* MERGEFORMAT </w:instrText>
        </w:r>
        <w:r w:rsidRPr="00E40C91">
          <w:rPr>
            <w:rFonts w:asciiTheme="minorHAnsi" w:hAnsiTheme="minorHAnsi"/>
          </w:rPr>
          <w:fldChar w:fldCharType="separate"/>
        </w:r>
        <w:r w:rsidR="00FF24ED">
          <w:rPr>
            <w:rFonts w:asciiTheme="minorHAnsi" w:hAnsiTheme="minorHAnsi"/>
            <w:noProof/>
          </w:rPr>
          <w:t>2</w:t>
        </w:r>
        <w:r w:rsidRPr="00E40C91">
          <w:rPr>
            <w:rFonts w:asciiTheme="minorHAnsi" w:hAnsiTheme="minorHAnsi"/>
            <w:noProof/>
          </w:rPr>
          <w:fldChar w:fldCharType="end"/>
        </w:r>
      </w:p>
    </w:sdtContent>
  </w:sdt>
  <w:p w:rsidR="00E40C91" w:rsidRDefault="00E40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70" w:rsidRDefault="00365070" w:rsidP="006B5AB1">
      <w:pPr>
        <w:spacing w:after="0" w:line="240" w:lineRule="auto"/>
      </w:pPr>
      <w:r>
        <w:separator/>
      </w:r>
    </w:p>
  </w:footnote>
  <w:footnote w:type="continuationSeparator" w:id="0">
    <w:p w:rsidR="00365070" w:rsidRDefault="00365070" w:rsidP="006B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B1" w:rsidRDefault="00347B9C" w:rsidP="006B5AB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-1905</wp:posOffset>
          </wp:positionV>
          <wp:extent cx="1133475" cy="601557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rne Homes - logo Feb 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60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C8D"/>
    <w:multiLevelType w:val="hybridMultilevel"/>
    <w:tmpl w:val="4EC40544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BC36DE"/>
    <w:multiLevelType w:val="hybridMultilevel"/>
    <w:tmpl w:val="5C34A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7E35AF"/>
    <w:multiLevelType w:val="hybridMultilevel"/>
    <w:tmpl w:val="571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13"/>
    <w:rsid w:val="000944E7"/>
    <w:rsid w:val="000A1C5E"/>
    <w:rsid w:val="000A2650"/>
    <w:rsid w:val="000A704E"/>
    <w:rsid w:val="000B5355"/>
    <w:rsid w:val="000D2718"/>
    <w:rsid w:val="000F7C24"/>
    <w:rsid w:val="001511EC"/>
    <w:rsid w:val="00153443"/>
    <w:rsid w:val="001A24C6"/>
    <w:rsid w:val="001C3AF8"/>
    <w:rsid w:val="001D5229"/>
    <w:rsid w:val="001E0A29"/>
    <w:rsid w:val="001F7D8A"/>
    <w:rsid w:val="00263FDF"/>
    <w:rsid w:val="002B1383"/>
    <w:rsid w:val="002E0867"/>
    <w:rsid w:val="00312F54"/>
    <w:rsid w:val="00313E24"/>
    <w:rsid w:val="00347B9C"/>
    <w:rsid w:val="00365070"/>
    <w:rsid w:val="00387547"/>
    <w:rsid w:val="003C22CC"/>
    <w:rsid w:val="004318B6"/>
    <w:rsid w:val="004416DC"/>
    <w:rsid w:val="00456B19"/>
    <w:rsid w:val="004612BA"/>
    <w:rsid w:val="00496175"/>
    <w:rsid w:val="004A630C"/>
    <w:rsid w:val="00533BF4"/>
    <w:rsid w:val="00557F4E"/>
    <w:rsid w:val="00565380"/>
    <w:rsid w:val="005758B3"/>
    <w:rsid w:val="0058110F"/>
    <w:rsid w:val="005A58CB"/>
    <w:rsid w:val="005E038C"/>
    <w:rsid w:val="006209E8"/>
    <w:rsid w:val="0066567D"/>
    <w:rsid w:val="00671E0F"/>
    <w:rsid w:val="00687056"/>
    <w:rsid w:val="006B5AB1"/>
    <w:rsid w:val="006F23A2"/>
    <w:rsid w:val="007313A3"/>
    <w:rsid w:val="007A52D9"/>
    <w:rsid w:val="007B6C5F"/>
    <w:rsid w:val="007B75C9"/>
    <w:rsid w:val="00825301"/>
    <w:rsid w:val="00851879"/>
    <w:rsid w:val="00870C81"/>
    <w:rsid w:val="008A35A1"/>
    <w:rsid w:val="008B0262"/>
    <w:rsid w:val="008B02A4"/>
    <w:rsid w:val="008C4262"/>
    <w:rsid w:val="008D06D6"/>
    <w:rsid w:val="008D3858"/>
    <w:rsid w:val="008E1F6D"/>
    <w:rsid w:val="00901913"/>
    <w:rsid w:val="00945573"/>
    <w:rsid w:val="00953A42"/>
    <w:rsid w:val="00960344"/>
    <w:rsid w:val="00990E12"/>
    <w:rsid w:val="009E39A9"/>
    <w:rsid w:val="00A01091"/>
    <w:rsid w:val="00A0182F"/>
    <w:rsid w:val="00A576D4"/>
    <w:rsid w:val="00A957E0"/>
    <w:rsid w:val="00AA10B4"/>
    <w:rsid w:val="00B142BC"/>
    <w:rsid w:val="00B159CA"/>
    <w:rsid w:val="00B330D8"/>
    <w:rsid w:val="00B4041E"/>
    <w:rsid w:val="00B5053F"/>
    <w:rsid w:val="00B90CCD"/>
    <w:rsid w:val="00BA1E52"/>
    <w:rsid w:val="00BB41A4"/>
    <w:rsid w:val="00BD730F"/>
    <w:rsid w:val="00C35453"/>
    <w:rsid w:val="00C64DB2"/>
    <w:rsid w:val="00C87C61"/>
    <w:rsid w:val="00C9173A"/>
    <w:rsid w:val="00CB7C2B"/>
    <w:rsid w:val="00CC6A6D"/>
    <w:rsid w:val="00CE1315"/>
    <w:rsid w:val="00CE38F3"/>
    <w:rsid w:val="00D62928"/>
    <w:rsid w:val="00D94271"/>
    <w:rsid w:val="00DC2C73"/>
    <w:rsid w:val="00E11502"/>
    <w:rsid w:val="00E133FD"/>
    <w:rsid w:val="00E22D00"/>
    <w:rsid w:val="00E260D7"/>
    <w:rsid w:val="00E40C91"/>
    <w:rsid w:val="00ED4FDB"/>
    <w:rsid w:val="00EF5108"/>
    <w:rsid w:val="00F10066"/>
    <w:rsid w:val="00F13C42"/>
    <w:rsid w:val="00F40488"/>
    <w:rsid w:val="00F61833"/>
    <w:rsid w:val="00F71D3D"/>
    <w:rsid w:val="00F87CDD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13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B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5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B1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58110F"/>
    <w:pPr>
      <w:ind w:left="720"/>
      <w:contextualSpacing/>
    </w:pPr>
  </w:style>
  <w:style w:type="paragraph" w:customStyle="1" w:styleId="Default">
    <w:name w:val="Default"/>
    <w:rsid w:val="002E0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01091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13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B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5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B1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58110F"/>
    <w:pPr>
      <w:ind w:left="720"/>
      <w:contextualSpacing/>
    </w:pPr>
  </w:style>
  <w:style w:type="paragraph" w:customStyle="1" w:styleId="Default">
    <w:name w:val="Default"/>
    <w:rsid w:val="002E0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01091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Kamm</cp:lastModifiedBy>
  <cp:revision>5</cp:revision>
  <cp:lastPrinted>2018-12-06T15:39:00Z</cp:lastPrinted>
  <dcterms:created xsi:type="dcterms:W3CDTF">2018-12-06T14:18:00Z</dcterms:created>
  <dcterms:modified xsi:type="dcterms:W3CDTF">2018-12-06T15:43:00Z</dcterms:modified>
</cp:coreProperties>
</file>